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F" w:rsidRPr="00C23BCF" w:rsidRDefault="0078513F" w:rsidP="0078513F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C23BC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ส่วนที่ 4 </w:t>
      </w:r>
    </w:p>
    <w:p w:rsidR="0078513F" w:rsidRPr="00C23BCF" w:rsidRDefault="0078513F" w:rsidP="0078513F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C23BCF">
        <w:rPr>
          <w:rFonts w:ascii="TH SarabunIT๙" w:hAnsi="TH SarabunIT๙" w:cs="TH SarabunIT๙"/>
          <w:b/>
          <w:bCs/>
          <w:sz w:val="34"/>
          <w:szCs w:val="34"/>
          <w:cs/>
        </w:rPr>
        <w:t>สรุปผล ข้อสังเกตและข้อเสนอแนะ</w:t>
      </w:r>
    </w:p>
    <w:p w:rsidR="0078513F" w:rsidRPr="00D16701" w:rsidRDefault="0078513F" w:rsidP="0078513F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701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</w:t>
      </w:r>
    </w:p>
    <w:p w:rsidR="0078513F" w:rsidRPr="0056719C" w:rsidRDefault="0078513F" w:rsidP="0078513F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 xml:space="preserve"> สรุปผลการพัฒนาท้องถิ่นในภาพรวม</w:t>
      </w:r>
    </w:p>
    <w:p w:rsidR="00060F39" w:rsidRPr="00060F39" w:rsidRDefault="00060F39" w:rsidP="00060F3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60F3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60F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การวัดผลในเชิงปริมาณและเชิงคุณภาพ</w:t>
      </w:r>
    </w:p>
    <w:p w:rsidR="00060F39" w:rsidRPr="000B230C" w:rsidRDefault="00060F39" w:rsidP="00060F39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230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B230C">
        <w:rPr>
          <w:rFonts w:ascii="TH SarabunIT๙" w:hAnsi="TH SarabunIT๙" w:cs="TH SarabunIT๙"/>
          <w:b/>
          <w:bCs/>
          <w:sz w:val="32"/>
          <w:szCs w:val="32"/>
          <w:cs/>
        </w:rPr>
        <w:t>(๑) การวัดผลในเชิงปริมาณ</w:t>
      </w:r>
    </w:p>
    <w:p w:rsidR="00060F39" w:rsidRPr="00A27B27" w:rsidRDefault="00060F39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A27B27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ได้ดำเนินการจัดทำแผนพัฒนาขึ้นมา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เพื่อใช้เป็นเครื่องมือในการพัฒนาองค์การบริหารส่วนตำบล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ให้บรรลุเป้าหมายที่วางไว้ เกิดประสิทธิภาพประสิทธิผลสูงสุดในการแก้ไขปัญหาให้กับประชาชนในการจัดทำแผนพัฒนานั้น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จะต้องมีการติดตามและประเมินแผนพัฒนาตามระเบียบกระทรวงมหาดไทยว่าด้วยการจัดทำแผนขององค์กรปกครองส่วนท้องถิ่น พ.ศ. ๒๕๔๘ หมวด ๖ ข้อ ๒๙</w:t>
      </w:r>
      <w:r w:rsidR="002D2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 xml:space="preserve">และระเบียบกระทรวงมหาดไทยว่าด้วยการจัดทำแผนขององค์กรปกครองส่วนท้องถิ่น (ฉบับที่ </w:t>
      </w:r>
      <w:r w:rsidR="002D23C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27B27">
        <w:rPr>
          <w:rFonts w:ascii="TH SarabunIT๙" w:hAnsi="TH SarabunIT๙" w:cs="TH SarabunIT๙"/>
          <w:sz w:val="32"/>
          <w:szCs w:val="32"/>
          <w:cs/>
        </w:rPr>
        <w:t>) พ.ศ. ๒๕</w:t>
      </w:r>
      <w:r w:rsidR="002D23C3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27B2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ข้อ ๑</w:t>
      </w:r>
      <w:r w:rsidR="002D23C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60F39" w:rsidRDefault="00060F39" w:rsidP="00060F39">
      <w:pPr>
        <w:pStyle w:val="a3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27B27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วิธีการในการติดตามและประเมินผลแผนพัฒนาดำเนินการติดตามและประเมินผลแผนพัฒนา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ในที่เปิดเผยภายในสิบห้าวันนับแต่วันรายงานผลและเสนอความเห็นดังกล่าว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A27B27">
        <w:rPr>
          <w:rFonts w:ascii="TH SarabunIT๙" w:hAnsi="TH SarabunIT๙" w:cs="TH SarabunIT๙"/>
          <w:sz w:val="32"/>
          <w:szCs w:val="32"/>
          <w:cs/>
        </w:rPr>
        <w:t>และต้องปิดประกาศไว้เป็นระยะเวลาไม่น้อยกว่าสามสิบวันโดยอย่างน้อยปีละ</w:t>
      </w:r>
      <w:r w:rsidR="00B86D4D">
        <w:rPr>
          <w:rFonts w:ascii="TH SarabunIT๙" w:hAnsi="TH SarabunIT๙" w:cs="TH SarabunIT๙" w:hint="cs"/>
          <w:sz w:val="32"/>
          <w:szCs w:val="32"/>
          <w:cs/>
        </w:rPr>
        <w:t>หนึ่</w:t>
      </w:r>
      <w:r w:rsidRPr="00A27B27">
        <w:rPr>
          <w:rFonts w:ascii="TH SarabunIT๙" w:hAnsi="TH SarabunIT๙" w:cs="TH SarabunIT๙"/>
          <w:sz w:val="32"/>
          <w:szCs w:val="32"/>
          <w:cs/>
        </w:rPr>
        <w:t>งครั้งภายในเดือน</w:t>
      </w:r>
      <w:r w:rsidR="00B86D4D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>
        <w:rPr>
          <w:rFonts w:ascii="TH SarabunIT๙" w:hAnsi="TH SarabunIT๙" w:cs="TH SarabunIT๙"/>
          <w:sz w:val="32"/>
          <w:szCs w:val="32"/>
          <w:cs/>
        </w:rPr>
        <w:t>คมของทุกปี</w:t>
      </w:r>
    </w:p>
    <w:p w:rsidR="00060F39" w:rsidRPr="000B230C" w:rsidRDefault="00060F39" w:rsidP="00060F3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23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23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230C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โดยเครื่องมือที่ใช้ในการติดตามและประเมินผลในเชิงปริมาณ มีดังนี้</w:t>
      </w:r>
    </w:p>
    <w:p w:rsidR="00060F39" w:rsidRPr="00A27B27" w:rsidRDefault="00060F39" w:rsidP="00060F3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7B27">
        <w:rPr>
          <w:rFonts w:ascii="TH SarabunIT๙" w:hAnsi="TH SarabunIT๙" w:cs="TH SarabunIT๙"/>
          <w:sz w:val="32"/>
          <w:szCs w:val="32"/>
          <w:cs/>
        </w:rPr>
        <w:t>แบบที่ ๑ การกำกับการจัดทำแผนยุทธศาสตร์ขององค์กรปกครองส่วนท้องถิ่น</w:t>
      </w:r>
    </w:p>
    <w:p w:rsidR="00060F39" w:rsidRPr="00A27B27" w:rsidRDefault="00060F39" w:rsidP="00060F3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7B27">
        <w:rPr>
          <w:rFonts w:ascii="TH SarabunIT๙" w:hAnsi="TH SarabunIT๙" w:cs="TH SarabunIT๙"/>
          <w:sz w:val="32"/>
          <w:szCs w:val="32"/>
          <w:cs/>
        </w:rPr>
        <w:t>แบบที่ ๒ ติดตามผลการดำเนินงานขององค์กรปกครองส่วนท้องถิ่น</w:t>
      </w:r>
    </w:p>
    <w:p w:rsidR="00060F39" w:rsidRPr="000B230C" w:rsidRDefault="00060F39" w:rsidP="00060F3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230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</w:t>
      </w:r>
      <w:r w:rsidRPr="000B23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ประเมินคุณภาพของแผนพัฒนา </w:t>
      </w:r>
    </w:p>
    <w:p w:rsidR="00060F39" w:rsidRPr="00C43E93" w:rsidRDefault="00060F39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Pr="00F950E5">
        <w:rPr>
          <w:rFonts w:ascii="TH SarabunIT๙" w:hAnsi="TH SarabunIT๙" w:cs="TH SarabunIT๙"/>
          <w:sz w:val="32"/>
          <w:szCs w:val="32"/>
          <w:cs/>
        </w:rPr>
        <w:t xml:space="preserve">การติดตามและประเมินผลด้วยระบบ </w:t>
      </w:r>
      <w:proofErr w:type="gramStart"/>
      <w:r w:rsidRPr="00F950E5">
        <w:rPr>
          <w:rFonts w:ascii="TH SarabunIT๙" w:hAnsi="TH SarabunIT๙" w:cs="TH SarabunIT๙"/>
          <w:sz w:val="32"/>
          <w:szCs w:val="32"/>
        </w:rPr>
        <w:t>e-plan</w:t>
      </w:r>
      <w:proofErr w:type="gramEnd"/>
      <w:r w:rsidRPr="00F950E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60F39" w:rsidRPr="000B230C" w:rsidRDefault="00060F39" w:rsidP="00060F39">
      <w:pPr>
        <w:pStyle w:val="a3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0B230C">
        <w:rPr>
          <w:rFonts w:ascii="TH SarabunIT๙" w:hAnsi="TH SarabunIT๙" w:cs="TH SarabunIT๙"/>
          <w:b/>
          <w:bCs/>
          <w:sz w:val="32"/>
          <w:szCs w:val="32"/>
          <w:cs/>
        </w:rPr>
        <w:t>(๒) การวัดผลในเชิงคุณภาพ</w:t>
      </w:r>
    </w:p>
    <w:p w:rsidR="00060F39" w:rsidRPr="00A27B27" w:rsidRDefault="00060F39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A27B27">
        <w:rPr>
          <w:rFonts w:ascii="TH SarabunIT๙" w:hAnsi="TH SarabunIT๙" w:cs="TH SarabunIT๙"/>
          <w:sz w:val="32"/>
          <w:szCs w:val="32"/>
          <w:cs/>
        </w:rPr>
        <w:t>การจัดผลเชิงคุณภาพ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 xml:space="preserve">ใช้การสำรวจความพึงพอใจในการวัดผลเชิงคุณภาพโดยภาพรวม โดยได้มีการประเมินความพึงพอใจ ซึ่งการประเมินความพึงพอใจทำให้ทราบถึงผลเชิงคุณภาพในการดำเนินงานขององค์การบริหารส่วนตำบลในภาพรวม  </w:t>
      </w:r>
    </w:p>
    <w:p w:rsidR="00060F39" w:rsidRPr="0021003F" w:rsidRDefault="00060F39" w:rsidP="00046C64">
      <w:pPr>
        <w:pStyle w:val="a3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  <w:r w:rsidRPr="000B23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23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060F39" w:rsidRPr="00060F39" w:rsidRDefault="00060F39" w:rsidP="00060F3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60F39">
        <w:rPr>
          <w:rFonts w:ascii="TH SarabunIT๙" w:hAnsi="TH SarabunIT๙" w:cs="TH SarabunIT๙"/>
          <w:b/>
          <w:bCs/>
          <w:sz w:val="32"/>
          <w:szCs w:val="32"/>
          <w:cs/>
        </w:rPr>
        <w:t>. ข้อเสนอแนะในการจัดทำแผนพัฒนาท้องถิ่นในอนาคต</w:t>
      </w:r>
    </w:p>
    <w:p w:rsidR="00060F39" w:rsidRPr="00060F39" w:rsidRDefault="00060F39" w:rsidP="00060F39">
      <w:pPr>
        <w:pStyle w:val="a3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60F39">
        <w:rPr>
          <w:rFonts w:ascii="TH SarabunIT๙" w:hAnsi="TH SarabunIT๙" w:cs="TH SarabunIT๙"/>
          <w:b/>
          <w:bCs/>
          <w:sz w:val="32"/>
          <w:szCs w:val="32"/>
          <w:cs/>
        </w:rPr>
        <w:t>.๑ ผลกระทบนำไปสู่อนาคต</w:t>
      </w:r>
    </w:p>
    <w:p w:rsidR="00060F39" w:rsidRPr="00A27B27" w:rsidRDefault="00060F39" w:rsidP="00060F39">
      <w:pPr>
        <w:pStyle w:val="a3"/>
        <w:rPr>
          <w:rFonts w:ascii="TH SarabunIT๙" w:hAnsi="TH SarabunIT๙" w:cs="TH SarabunIT๙"/>
          <w:sz w:val="32"/>
          <w:szCs w:val="32"/>
        </w:rPr>
      </w:pPr>
      <w:r w:rsidRPr="00A27B27">
        <w:rPr>
          <w:rFonts w:ascii="TH SarabunIT๙" w:hAnsi="TH SarabunIT๙" w:cs="TH SarabunIT๙"/>
          <w:sz w:val="32"/>
          <w:szCs w:val="32"/>
        </w:rPr>
        <w:tab/>
      </w:r>
      <w:r w:rsidRPr="00A27B2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27B27">
        <w:rPr>
          <w:rFonts w:ascii="TH SarabunIT๙" w:hAnsi="TH SarabunIT๙" w:cs="TH SarabunIT๙"/>
          <w:sz w:val="32"/>
          <w:szCs w:val="32"/>
          <w:cs/>
        </w:rPr>
        <w:t xml:space="preserve"> เกิดการพัฒนาพัฒนาที่ล่าช้า เพราะการดำเนินงานต่างๆ ขององค์กรปกครองส่วน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A27B27">
        <w:rPr>
          <w:rFonts w:ascii="TH SarabunIT๙" w:hAnsi="TH SarabunIT๙" w:cs="TH SarabunIT๙"/>
          <w:sz w:val="32"/>
          <w:szCs w:val="32"/>
          <w:cs/>
        </w:rPr>
        <w:t>ต้องผ่านกระบวนการหลายขั้นตอน สลับสับซ้อน</w:t>
      </w:r>
    </w:p>
    <w:p w:rsidR="00060F39" w:rsidRPr="00A27B27" w:rsidRDefault="00060F39" w:rsidP="00060F39">
      <w:pPr>
        <w:pStyle w:val="a3"/>
        <w:rPr>
          <w:rFonts w:ascii="TH SarabunIT๙" w:hAnsi="TH SarabunIT๙" w:cs="TH SarabunIT๙"/>
          <w:sz w:val="32"/>
          <w:szCs w:val="32"/>
        </w:rPr>
      </w:pPr>
      <w:r w:rsidRPr="00A27B27">
        <w:rPr>
          <w:rFonts w:ascii="TH SarabunIT๙" w:hAnsi="TH SarabunIT๙" w:cs="TH SarabunIT๙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A27B27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อาจ</w:t>
      </w:r>
      <w:r w:rsidRPr="00A27B27">
        <w:rPr>
          <w:rFonts w:ascii="TH SarabunIT๙" w:hAnsi="TH SarabunIT๙" w:cs="TH SarabunIT๙"/>
          <w:sz w:val="32"/>
          <w:szCs w:val="32"/>
          <w:cs/>
        </w:rPr>
        <w:t>เกิดความเบื่อหน่ายกับกระบวนการจัดทำแผน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ที่มีความยุ่งยากมากขึ้น</w:t>
      </w:r>
    </w:p>
    <w:p w:rsidR="00060F39" w:rsidRDefault="00060F39" w:rsidP="00060F39">
      <w:pPr>
        <w:pStyle w:val="a3"/>
        <w:rPr>
          <w:rFonts w:ascii="TH SarabunIT๙" w:hAnsi="TH SarabunIT๙" w:cs="TH SarabunIT๙"/>
          <w:sz w:val="32"/>
          <w:szCs w:val="32"/>
        </w:rPr>
      </w:pPr>
      <w:r w:rsidRPr="00A27B27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27B27">
        <w:rPr>
          <w:rFonts w:ascii="TH SarabunIT๙" w:hAnsi="TH SarabunIT๙" w:cs="TH SarabunIT๙"/>
          <w:sz w:val="32"/>
          <w:szCs w:val="32"/>
          <w:cs/>
        </w:rPr>
        <w:t xml:space="preserve"> 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อาจไม่ได้รับการแก้ไขอย่างตรงจุด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 xml:space="preserve">เพราะข้อจำกัดของระเบียบกฎหมายที่ทำได้ยากและบางเรื่องอาจทำไม่ได้  </w:t>
      </w:r>
    </w:p>
    <w:p w:rsidR="00060F39" w:rsidRPr="00046508" w:rsidRDefault="00046508" w:rsidP="00046508">
      <w:pPr>
        <w:pStyle w:val="a3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04650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60F39" w:rsidRPr="00046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ข้อสังเกต </w:t>
      </w:r>
    </w:p>
    <w:p w:rsidR="00060F39" w:rsidRPr="00A27B27" w:rsidRDefault="00060F39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27B27">
        <w:rPr>
          <w:rFonts w:ascii="TH SarabunIT๙" w:hAnsi="TH SarabunIT๙" w:cs="TH SarabunIT๙"/>
          <w:sz w:val="32"/>
          <w:szCs w:val="32"/>
          <w:cs/>
        </w:rPr>
        <w:tab/>
        <w:t>๑) การจัดทำแผนพัฒนาท้องถิ่น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27">
        <w:rPr>
          <w:rFonts w:ascii="TH SarabunIT๙" w:hAnsi="TH SarabunIT๙" w:cs="TH SarabunIT๙"/>
          <w:sz w:val="32"/>
          <w:szCs w:val="32"/>
          <w:cs/>
        </w:rPr>
        <w:t>ควรพิจารณาใช้แผนยุทธศาสตร์การพัฒนามาเป็นกรอบในการจัดทำแผนพัฒนาท้องถิ่นและให้มีความสอดคล้องกัน</w:t>
      </w:r>
      <w:bookmarkStart w:id="0" w:name="_GoBack"/>
      <w:bookmarkEnd w:id="0"/>
    </w:p>
    <w:p w:rsidR="00060F39" w:rsidRDefault="00B066C7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>๒) การจัดทำแผนพัฒนาท้องถิ่น</w:t>
      </w:r>
      <w:r w:rsidR="00060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>ควรพิจารณางบประมาณและคำนึงถึงสถานะ</w:t>
      </w:r>
      <w:r w:rsidR="00060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>การคลัง</w:t>
      </w:r>
      <w:r w:rsidR="00060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>ในการพิจารณาโครงการ/กิจกรรม ที่จะบรรจุในแผนพัฒนาถิ่น</w:t>
      </w:r>
    </w:p>
    <w:p w:rsidR="00635CAE" w:rsidRDefault="00635CAE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CAE" w:rsidRPr="00A27B27" w:rsidRDefault="00635CAE" w:rsidP="00635CA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E0AF5">
        <w:rPr>
          <w:rFonts w:ascii="TH SarabunIT๙" w:hAnsi="TH SarabunIT๙" w:cs="TH SarabunIT๙"/>
          <w:sz w:val="32"/>
          <w:szCs w:val="32"/>
        </w:rPr>
        <w:t>3</w:t>
      </w:r>
      <w:r w:rsidR="00E13DFD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60F39" w:rsidRPr="00A27B27" w:rsidRDefault="00B066C7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 xml:space="preserve">๓) ควรเร่งรัดให้มีการดำเนินโครงการ/กิจกรรม </w:t>
      </w:r>
      <w:r w:rsidR="00060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>ที่ตั้งใน</w:t>
      </w:r>
      <w:r w:rsidR="00F40FF6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บัญญัติงบประมาณรายจ่ายให้สามารถดำเนินการได้ในปีงบประมาณนั้น  </w:t>
      </w:r>
    </w:p>
    <w:p w:rsidR="00060F39" w:rsidRPr="00A27B27" w:rsidRDefault="00B066C7" w:rsidP="00060F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>๔) องค์การบริหารส่วนตำบล</w:t>
      </w:r>
      <w:r w:rsidR="00060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0F39" w:rsidRPr="00A27B27">
        <w:rPr>
          <w:rFonts w:ascii="TH SarabunIT๙" w:hAnsi="TH SarabunIT๙" w:cs="TH SarabunIT๙"/>
          <w:sz w:val="32"/>
          <w:szCs w:val="32"/>
          <w:cs/>
        </w:rPr>
        <w:t>ควรพิจารณาตั้งงบประมาณให้เพียงพอและเหมาะสมกับกับภารกิจแต่ละด้านที่จะต้องดำเนินการ ซึ่งจะช่วยลดปัญหาในการโอนเพิ่ม โอนลด โอนตั้งจ่ายรายการใหม่</w:t>
      </w:r>
    </w:p>
    <w:p w:rsidR="0078513F" w:rsidRPr="00046508" w:rsidRDefault="00046508" w:rsidP="00046508">
      <w:pPr>
        <w:pStyle w:val="a3"/>
        <w:tabs>
          <w:tab w:val="left" w:pos="284"/>
        </w:tabs>
        <w:ind w:right="-188" w:firstLine="284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 xml:space="preserve">2.3 </w:t>
      </w:r>
      <w:r w:rsidR="0078513F" w:rsidRPr="00046508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ข้อเสนอแนะ</w:t>
      </w:r>
      <w:r w:rsidR="0078513F" w:rsidRPr="0004650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513F" w:rsidRPr="0056719C" w:rsidRDefault="0078513F" w:rsidP="00B066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>1) การจัดทำแผนพัฒนาท้องถิ่น  ต้องเรียงลำดับความสำคัญของโครงการ และงบประมาณรวมถึง</w:t>
      </w:r>
      <w:proofErr w:type="spellStart"/>
      <w:r w:rsidRPr="0056719C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56719C">
        <w:rPr>
          <w:rFonts w:ascii="TH SarabunIT๙" w:hAnsi="TH SarabunIT๙" w:cs="TH SarabunIT๙"/>
          <w:sz w:val="32"/>
          <w:szCs w:val="32"/>
          <w:cs/>
        </w:rPr>
        <w:t>คลัง  ในการกำหนดโครงการจะบรรจุในแผนพัฒนาถิ่นนั้น ๆ เพื่อให้มีการดำเนินโครงการได้ตามแผนร้อยละเพิ่มขึ้น  มีจำนวนโครงการที่ไม่ได้ดำเนินการน้อยลง</w:t>
      </w:r>
      <w:r w:rsidRPr="0056719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513F" w:rsidRPr="0056719C" w:rsidRDefault="00B066C7" w:rsidP="00B066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78513F" w:rsidRPr="0056719C">
        <w:rPr>
          <w:rFonts w:ascii="TH SarabunIT๙" w:hAnsi="TH SarabunIT๙" w:cs="TH SarabunIT๙"/>
          <w:sz w:val="32"/>
          <w:szCs w:val="32"/>
          <w:cs/>
        </w:rPr>
        <w:t>ควรเร่งรัดให้มีการดำเนินโครงการ/กิจกรรม ที่ตั้งใน</w:t>
      </w:r>
      <w:r w:rsidR="00F40FF6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78513F" w:rsidRPr="0056719C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บัญญัติงบประมาณรายจ่ายให้สามารถดำเนินการได้ในปีงบประมาณนั้น  </w:t>
      </w:r>
    </w:p>
    <w:p w:rsidR="0078513F" w:rsidRDefault="0078513F" w:rsidP="00B066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>3)  องค์การบริหารส่วนตำบล</w:t>
      </w:r>
      <w:r w:rsidR="00CE1FD4"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56719C">
        <w:rPr>
          <w:rFonts w:ascii="TH SarabunIT๙" w:hAnsi="TH SarabunIT๙" w:cs="TH SarabunIT๙"/>
          <w:sz w:val="32"/>
          <w:szCs w:val="32"/>
          <w:cs/>
        </w:rPr>
        <w:t>ควรพิจารณาตั้งงบประมาณให้เพียงพอและเหมาะสมกับภารกิจแต่ละด้านที่จะต้องดำเนินการ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</w:t>
      </w:r>
    </w:p>
    <w:p w:rsidR="00CE4CE8" w:rsidRDefault="00CE4CE8" w:rsidP="00B066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4CE8" w:rsidRPr="0056719C" w:rsidRDefault="00CE4CE8" w:rsidP="00CE4CE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</w:t>
      </w:r>
    </w:p>
    <w:p w:rsidR="002E57A4" w:rsidRPr="007F75E9" w:rsidRDefault="002E57A4" w:rsidP="0078513F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E57A4" w:rsidRPr="007F75E9" w:rsidSect="005C06DF">
      <w:pgSz w:w="11906" w:h="16838"/>
      <w:pgMar w:top="113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B5B"/>
    <w:multiLevelType w:val="hybridMultilevel"/>
    <w:tmpl w:val="FE9C37B0"/>
    <w:lvl w:ilvl="0" w:tplc="1ED0888C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709781F"/>
    <w:multiLevelType w:val="hybridMultilevel"/>
    <w:tmpl w:val="6B96C08E"/>
    <w:lvl w:ilvl="0" w:tplc="B7FE3444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B78126A"/>
    <w:multiLevelType w:val="hybridMultilevel"/>
    <w:tmpl w:val="983A6024"/>
    <w:lvl w:ilvl="0" w:tplc="E612E6D8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F065358"/>
    <w:multiLevelType w:val="hybridMultilevel"/>
    <w:tmpl w:val="983A6024"/>
    <w:lvl w:ilvl="0" w:tplc="E612E6D8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AC42FCB"/>
    <w:multiLevelType w:val="hybridMultilevel"/>
    <w:tmpl w:val="7018A86E"/>
    <w:lvl w:ilvl="0" w:tplc="ED72F54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D28667E"/>
    <w:multiLevelType w:val="hybridMultilevel"/>
    <w:tmpl w:val="5A04E30E"/>
    <w:lvl w:ilvl="0" w:tplc="E612E6D8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94F7FF3"/>
    <w:multiLevelType w:val="hybridMultilevel"/>
    <w:tmpl w:val="B3FA0C5E"/>
    <w:lvl w:ilvl="0" w:tplc="51FC7FB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5FDA67FA"/>
    <w:multiLevelType w:val="hybridMultilevel"/>
    <w:tmpl w:val="6B96C08E"/>
    <w:lvl w:ilvl="0" w:tplc="B7FE3444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6CC505BF"/>
    <w:multiLevelType w:val="hybridMultilevel"/>
    <w:tmpl w:val="9522A8EC"/>
    <w:lvl w:ilvl="0" w:tplc="E612E6D8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7C744481"/>
    <w:multiLevelType w:val="hybridMultilevel"/>
    <w:tmpl w:val="983A6024"/>
    <w:lvl w:ilvl="0" w:tplc="E612E6D8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7F314E24"/>
    <w:multiLevelType w:val="hybridMultilevel"/>
    <w:tmpl w:val="983A6024"/>
    <w:lvl w:ilvl="0" w:tplc="E612E6D8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31AD4"/>
    <w:rsid w:val="00002E69"/>
    <w:rsid w:val="000055A6"/>
    <w:rsid w:val="00020A0C"/>
    <w:rsid w:val="00031AD4"/>
    <w:rsid w:val="00034CC8"/>
    <w:rsid w:val="00037444"/>
    <w:rsid w:val="00046508"/>
    <w:rsid w:val="00046C64"/>
    <w:rsid w:val="00052329"/>
    <w:rsid w:val="00055E2F"/>
    <w:rsid w:val="00060F39"/>
    <w:rsid w:val="0006459E"/>
    <w:rsid w:val="00071929"/>
    <w:rsid w:val="00074728"/>
    <w:rsid w:val="000767E8"/>
    <w:rsid w:val="000B3C45"/>
    <w:rsid w:val="000C18CE"/>
    <w:rsid w:val="000E297F"/>
    <w:rsid w:val="000F4FA8"/>
    <w:rsid w:val="00125244"/>
    <w:rsid w:val="00155F1B"/>
    <w:rsid w:val="001630FE"/>
    <w:rsid w:val="00170944"/>
    <w:rsid w:val="0018082F"/>
    <w:rsid w:val="00180E91"/>
    <w:rsid w:val="0018173E"/>
    <w:rsid w:val="00183B1A"/>
    <w:rsid w:val="00193ABE"/>
    <w:rsid w:val="00197F17"/>
    <w:rsid w:val="001B717F"/>
    <w:rsid w:val="001B7357"/>
    <w:rsid w:val="001C64B2"/>
    <w:rsid w:val="001E7C04"/>
    <w:rsid w:val="00203AF7"/>
    <w:rsid w:val="00203E54"/>
    <w:rsid w:val="002237DD"/>
    <w:rsid w:val="00240F35"/>
    <w:rsid w:val="00242971"/>
    <w:rsid w:val="00252A2C"/>
    <w:rsid w:val="0027177C"/>
    <w:rsid w:val="00282D52"/>
    <w:rsid w:val="0029269D"/>
    <w:rsid w:val="0029655D"/>
    <w:rsid w:val="002B6268"/>
    <w:rsid w:val="002D23C3"/>
    <w:rsid w:val="002D7FFC"/>
    <w:rsid w:val="002E57A4"/>
    <w:rsid w:val="002F187D"/>
    <w:rsid w:val="002F27AA"/>
    <w:rsid w:val="002F6DD5"/>
    <w:rsid w:val="003017FD"/>
    <w:rsid w:val="00345462"/>
    <w:rsid w:val="00376545"/>
    <w:rsid w:val="00397CD4"/>
    <w:rsid w:val="003C6A1E"/>
    <w:rsid w:val="003D7D7E"/>
    <w:rsid w:val="003F43E2"/>
    <w:rsid w:val="003F7C3A"/>
    <w:rsid w:val="0042605C"/>
    <w:rsid w:val="0043248D"/>
    <w:rsid w:val="004617AD"/>
    <w:rsid w:val="00491735"/>
    <w:rsid w:val="0049414E"/>
    <w:rsid w:val="004C66B9"/>
    <w:rsid w:val="004C700F"/>
    <w:rsid w:val="004D28AA"/>
    <w:rsid w:val="004D346B"/>
    <w:rsid w:val="004D63FE"/>
    <w:rsid w:val="004F2D84"/>
    <w:rsid w:val="005007B9"/>
    <w:rsid w:val="00515C68"/>
    <w:rsid w:val="00531410"/>
    <w:rsid w:val="005653F8"/>
    <w:rsid w:val="00565F1C"/>
    <w:rsid w:val="005661CC"/>
    <w:rsid w:val="0058318A"/>
    <w:rsid w:val="005A6F78"/>
    <w:rsid w:val="005C06DF"/>
    <w:rsid w:val="005C4E14"/>
    <w:rsid w:val="005E5CCE"/>
    <w:rsid w:val="005F4D95"/>
    <w:rsid w:val="005F7094"/>
    <w:rsid w:val="0060486D"/>
    <w:rsid w:val="00613D95"/>
    <w:rsid w:val="00622FAE"/>
    <w:rsid w:val="00626AB2"/>
    <w:rsid w:val="00631C14"/>
    <w:rsid w:val="00635CAE"/>
    <w:rsid w:val="00641D95"/>
    <w:rsid w:val="00645ABB"/>
    <w:rsid w:val="00655A9F"/>
    <w:rsid w:val="00661043"/>
    <w:rsid w:val="006721AB"/>
    <w:rsid w:val="0068100F"/>
    <w:rsid w:val="00692D2F"/>
    <w:rsid w:val="00692E89"/>
    <w:rsid w:val="006A4A5B"/>
    <w:rsid w:val="006B0964"/>
    <w:rsid w:val="006E4935"/>
    <w:rsid w:val="006F3266"/>
    <w:rsid w:val="006F3D32"/>
    <w:rsid w:val="006F64D9"/>
    <w:rsid w:val="00715A55"/>
    <w:rsid w:val="00721AB7"/>
    <w:rsid w:val="00723117"/>
    <w:rsid w:val="00734D73"/>
    <w:rsid w:val="00745F68"/>
    <w:rsid w:val="00752E37"/>
    <w:rsid w:val="00756162"/>
    <w:rsid w:val="00757573"/>
    <w:rsid w:val="00777C04"/>
    <w:rsid w:val="0078513F"/>
    <w:rsid w:val="00785443"/>
    <w:rsid w:val="00786645"/>
    <w:rsid w:val="00794033"/>
    <w:rsid w:val="007A57A5"/>
    <w:rsid w:val="007B0E50"/>
    <w:rsid w:val="007F0568"/>
    <w:rsid w:val="007F188E"/>
    <w:rsid w:val="007F3AAD"/>
    <w:rsid w:val="007F75E9"/>
    <w:rsid w:val="0080137A"/>
    <w:rsid w:val="00814D1F"/>
    <w:rsid w:val="0082235C"/>
    <w:rsid w:val="008539E7"/>
    <w:rsid w:val="0085430D"/>
    <w:rsid w:val="008611D5"/>
    <w:rsid w:val="00870C30"/>
    <w:rsid w:val="008822C5"/>
    <w:rsid w:val="00890545"/>
    <w:rsid w:val="008972B7"/>
    <w:rsid w:val="008B3723"/>
    <w:rsid w:val="008C1FD4"/>
    <w:rsid w:val="008C2F5D"/>
    <w:rsid w:val="008C747A"/>
    <w:rsid w:val="008D0DE4"/>
    <w:rsid w:val="008D7C7E"/>
    <w:rsid w:val="008E2819"/>
    <w:rsid w:val="008E33F2"/>
    <w:rsid w:val="008F35BB"/>
    <w:rsid w:val="0091641E"/>
    <w:rsid w:val="00931D2B"/>
    <w:rsid w:val="00933A7B"/>
    <w:rsid w:val="0099740F"/>
    <w:rsid w:val="009A3A87"/>
    <w:rsid w:val="009C1294"/>
    <w:rsid w:val="009C2969"/>
    <w:rsid w:val="009E44DD"/>
    <w:rsid w:val="00A10577"/>
    <w:rsid w:val="00A1694E"/>
    <w:rsid w:val="00A16E21"/>
    <w:rsid w:val="00A22D00"/>
    <w:rsid w:val="00A321FC"/>
    <w:rsid w:val="00A43ACB"/>
    <w:rsid w:val="00A5351C"/>
    <w:rsid w:val="00A65F0F"/>
    <w:rsid w:val="00A65F43"/>
    <w:rsid w:val="00A70C83"/>
    <w:rsid w:val="00A722D0"/>
    <w:rsid w:val="00A731F7"/>
    <w:rsid w:val="00A73B43"/>
    <w:rsid w:val="00AA392B"/>
    <w:rsid w:val="00AB063F"/>
    <w:rsid w:val="00AD262D"/>
    <w:rsid w:val="00AF77C2"/>
    <w:rsid w:val="00B05CB0"/>
    <w:rsid w:val="00B066C7"/>
    <w:rsid w:val="00B06F80"/>
    <w:rsid w:val="00B11219"/>
    <w:rsid w:val="00B14350"/>
    <w:rsid w:val="00B403AF"/>
    <w:rsid w:val="00B4760A"/>
    <w:rsid w:val="00B758B8"/>
    <w:rsid w:val="00B810C8"/>
    <w:rsid w:val="00B86D4D"/>
    <w:rsid w:val="00B95F6B"/>
    <w:rsid w:val="00BB712E"/>
    <w:rsid w:val="00BC07E0"/>
    <w:rsid w:val="00BF1D10"/>
    <w:rsid w:val="00C12291"/>
    <w:rsid w:val="00C14E8C"/>
    <w:rsid w:val="00C20870"/>
    <w:rsid w:val="00C23BCF"/>
    <w:rsid w:val="00C34BFF"/>
    <w:rsid w:val="00C43E93"/>
    <w:rsid w:val="00C55D96"/>
    <w:rsid w:val="00C56301"/>
    <w:rsid w:val="00C810C3"/>
    <w:rsid w:val="00C9035E"/>
    <w:rsid w:val="00C93131"/>
    <w:rsid w:val="00CA1732"/>
    <w:rsid w:val="00CE0154"/>
    <w:rsid w:val="00CE1FD4"/>
    <w:rsid w:val="00CE4CE8"/>
    <w:rsid w:val="00CE64AF"/>
    <w:rsid w:val="00D018BC"/>
    <w:rsid w:val="00D101A7"/>
    <w:rsid w:val="00D12898"/>
    <w:rsid w:val="00D40592"/>
    <w:rsid w:val="00D43652"/>
    <w:rsid w:val="00D5065E"/>
    <w:rsid w:val="00D629C0"/>
    <w:rsid w:val="00D724F8"/>
    <w:rsid w:val="00D9611E"/>
    <w:rsid w:val="00D967B4"/>
    <w:rsid w:val="00DA2F67"/>
    <w:rsid w:val="00DB7E66"/>
    <w:rsid w:val="00DC26A4"/>
    <w:rsid w:val="00DC2E86"/>
    <w:rsid w:val="00DC4A11"/>
    <w:rsid w:val="00DD209F"/>
    <w:rsid w:val="00DE0AF5"/>
    <w:rsid w:val="00DE22F8"/>
    <w:rsid w:val="00DF6A32"/>
    <w:rsid w:val="00E04478"/>
    <w:rsid w:val="00E13DFD"/>
    <w:rsid w:val="00E22F14"/>
    <w:rsid w:val="00E44593"/>
    <w:rsid w:val="00E525C1"/>
    <w:rsid w:val="00E621F3"/>
    <w:rsid w:val="00E677EA"/>
    <w:rsid w:val="00E941D2"/>
    <w:rsid w:val="00EA75C1"/>
    <w:rsid w:val="00EB102A"/>
    <w:rsid w:val="00EC40F9"/>
    <w:rsid w:val="00EC68DE"/>
    <w:rsid w:val="00EE1B49"/>
    <w:rsid w:val="00EF36B6"/>
    <w:rsid w:val="00F157EA"/>
    <w:rsid w:val="00F225D7"/>
    <w:rsid w:val="00F40FF6"/>
    <w:rsid w:val="00F60B9C"/>
    <w:rsid w:val="00F64095"/>
    <w:rsid w:val="00F801AD"/>
    <w:rsid w:val="00F953B5"/>
    <w:rsid w:val="00F9696A"/>
    <w:rsid w:val="00F97663"/>
    <w:rsid w:val="00FB2F60"/>
    <w:rsid w:val="00FB6D05"/>
    <w:rsid w:val="00FD5DE7"/>
    <w:rsid w:val="00FF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9747" w:right="1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D4"/>
    <w:pPr>
      <w:ind w:left="0" w:right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1AD4"/>
    <w:pPr>
      <w:ind w:left="0" w:right="0"/>
      <w:jc w:val="left"/>
    </w:pPr>
  </w:style>
  <w:style w:type="table" w:styleId="a5">
    <w:name w:val="Table Grid"/>
    <w:basedOn w:val="a1"/>
    <w:uiPriority w:val="59"/>
    <w:rsid w:val="00031AD4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ไม่มีการเว้นระยะห่าง อักขระ"/>
    <w:link w:val="a3"/>
    <w:uiPriority w:val="1"/>
    <w:rsid w:val="00031AD4"/>
  </w:style>
  <w:style w:type="character" w:styleId="a6">
    <w:name w:val="Hyperlink"/>
    <w:uiPriority w:val="99"/>
    <w:unhideWhenUsed/>
    <w:rsid w:val="001630F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0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sonic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259</cp:revision>
  <cp:lastPrinted>2020-12-23T03:51:00Z</cp:lastPrinted>
  <dcterms:created xsi:type="dcterms:W3CDTF">2018-04-04T08:47:00Z</dcterms:created>
  <dcterms:modified xsi:type="dcterms:W3CDTF">2021-12-22T03:55:00Z</dcterms:modified>
</cp:coreProperties>
</file>